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w:rsidR="5A57CE5C" w:rsidP="013FB7C1" w:rsidRDefault="5A57CE5C" w14:paraId="31DF27E5" w14:textId="75CFADB1">
      <w:pPr>
        <w:pStyle w:val="Heading1"/>
        <w:shd w:val="clear" w:color="auto" w:fill="FFFFFF" w:themeFill="background1"/>
        <w:spacing w:before="0" w:beforeAutospacing="off" w:after="480" w:afterAutospacing="off" w:line="660" w:lineRule="auto"/>
      </w:pPr>
      <w:r w:rsidRPr="013FB7C1" w:rsidR="5A57CE5C">
        <w:rPr>
          <w:rFonts w:ascii="Poppins" w:hAnsi="Poppins" w:eastAsia="Poppins" w:cs="Poppins"/>
          <w:b w:val="1"/>
          <w:bCs w:val="1"/>
          <w:i w:val="0"/>
          <w:iCs w:val="0"/>
          <w:caps w:val="0"/>
          <w:smallCaps w:val="0"/>
          <w:noProof w:val="0"/>
          <w:color w:val="0C1436"/>
          <w:sz w:val="27"/>
          <w:szCs w:val="27"/>
          <w:lang w:val="en-GB"/>
        </w:rPr>
        <w:t>Why your customer conversations are your most underused CX</w:t>
      </w:r>
      <w:r w:rsidRPr="013FB7C1" w:rsidR="5129EF53">
        <w:rPr>
          <w:rFonts w:ascii="Poppins" w:hAnsi="Poppins" w:eastAsia="Poppins" w:cs="Poppins"/>
          <w:b w:val="1"/>
          <w:bCs w:val="1"/>
          <w:i w:val="0"/>
          <w:iCs w:val="0"/>
          <w:caps w:val="0"/>
          <w:smallCaps w:val="0"/>
          <w:noProof w:val="0"/>
          <w:color w:val="0C1436"/>
          <w:sz w:val="27"/>
          <w:szCs w:val="27"/>
          <w:lang w:val="en-GB"/>
        </w:rPr>
        <w:t xml:space="preserve"> </w:t>
      </w:r>
      <w:r w:rsidRPr="013FB7C1" w:rsidR="5A57CE5C">
        <w:rPr>
          <w:rFonts w:ascii="Poppins" w:hAnsi="Poppins" w:eastAsia="Poppins" w:cs="Poppins"/>
          <w:b w:val="1"/>
          <w:bCs w:val="1"/>
          <w:i w:val="0"/>
          <w:iCs w:val="0"/>
          <w:caps w:val="0"/>
          <w:smallCaps w:val="0"/>
          <w:noProof w:val="0"/>
          <w:color w:val="0C1436"/>
          <w:sz w:val="27"/>
          <w:szCs w:val="27"/>
          <w:lang w:val="en-GB"/>
        </w:rPr>
        <w:t>asset</w:t>
      </w:r>
      <w:r w:rsidRPr="013FB7C1" w:rsidR="5A57CE5C">
        <w:rPr>
          <w:rFonts w:ascii="Poppins" w:hAnsi="Poppins" w:eastAsia="Poppins" w:cs="Poppins"/>
          <w:b w:val="1"/>
          <w:bCs w:val="1"/>
          <w:i w:val="0"/>
          <w:iCs w:val="0"/>
          <w:caps w:val="0"/>
          <w:smallCaps w:val="0"/>
          <w:noProof w:val="0"/>
          <w:color w:val="FF375B"/>
          <w:sz w:val="27"/>
          <w:szCs w:val="27"/>
          <w:lang w:val="en-GB"/>
        </w:rPr>
        <w:t>.</w:t>
      </w:r>
    </w:p>
    <w:p xmlns:wp14="http://schemas.microsoft.com/office/word/2010/wordml" w:rsidP="6FA36A38" wp14:paraId="5A3E03D9" wp14:textId="37618494">
      <w:pPr>
        <w:spacing w:before="0" w:beforeAutospacing="off" w:after="480" w:afterAutospacing="off"/>
      </w:pPr>
      <w:r w:rsidRPr="211A016E" w:rsidR="5A57CE5C">
        <w:rPr>
          <w:rFonts w:ascii="Poppins" w:hAnsi="Poppins" w:eastAsia="Poppins" w:cs="Poppins"/>
          <w:b w:val="0"/>
          <w:bCs w:val="0"/>
          <w:i w:val="0"/>
          <w:iCs w:val="0"/>
          <w:caps w:val="0"/>
          <w:smallCaps w:val="0"/>
          <w:noProof w:val="0"/>
          <w:color w:val="0C1436"/>
          <w:sz w:val="27"/>
          <w:szCs w:val="27"/>
          <w:lang w:val="en-GB"/>
        </w:rPr>
        <w:t xml:space="preserve">When contact centres talk about improving </w:t>
      </w:r>
      <w:r w:rsidRPr="211A016E" w:rsidR="5A57CE5C">
        <w:rPr>
          <w:rFonts w:ascii="Poppins" w:hAnsi="Poppins" w:eastAsia="Poppins" w:cs="Poppins"/>
          <w:b w:val="0"/>
          <w:bCs w:val="0"/>
          <w:i w:val="0"/>
          <w:iCs w:val="0"/>
          <w:caps w:val="0"/>
          <w:smallCaps w:val="0"/>
          <w:strike w:val="0"/>
          <w:dstrike w:val="0"/>
          <w:noProof w:val="0"/>
          <w:color w:val="0C1436"/>
          <w:sz w:val="27"/>
          <w:szCs w:val="27"/>
          <w:u w:val="none"/>
          <w:lang w:val="en-GB"/>
        </w:rPr>
        <w:t>customer experience</w:t>
      </w:r>
      <w:r w:rsidRPr="211A016E" w:rsidR="5A57CE5C">
        <w:rPr>
          <w:rFonts w:ascii="Poppins" w:hAnsi="Poppins" w:eastAsia="Poppins" w:cs="Poppins"/>
          <w:b w:val="0"/>
          <w:bCs w:val="0"/>
          <w:i w:val="0"/>
          <w:iCs w:val="0"/>
          <w:caps w:val="0"/>
          <w:smallCaps w:val="0"/>
          <w:noProof w:val="0"/>
          <w:color w:val="0C1436"/>
          <w:sz w:val="27"/>
          <w:szCs w:val="27"/>
          <w:lang w:val="en-GB"/>
        </w:rPr>
        <w:t xml:space="preserve">, the conversation often turns to new tools, new journeys, and new metrics. But in the search for the next </w:t>
      </w:r>
      <w:r w:rsidRPr="211A016E" w:rsidR="5A57CE5C">
        <w:rPr>
          <w:rFonts w:ascii="Poppins" w:hAnsi="Poppins" w:eastAsia="Poppins" w:cs="Poppins"/>
          <w:b w:val="0"/>
          <w:bCs w:val="0"/>
          <w:i w:val="0"/>
          <w:iCs w:val="0"/>
          <w:caps w:val="0"/>
          <w:smallCaps w:val="0"/>
          <w:noProof w:val="0"/>
          <w:color w:val="0C1436"/>
          <w:sz w:val="27"/>
          <w:szCs w:val="27"/>
          <w:lang w:val="en-GB"/>
        </w:rPr>
        <w:t>big thing</w:t>
      </w:r>
      <w:r w:rsidRPr="211A016E" w:rsidR="5A57CE5C">
        <w:rPr>
          <w:rFonts w:ascii="Poppins" w:hAnsi="Poppins" w:eastAsia="Poppins" w:cs="Poppins"/>
          <w:b w:val="0"/>
          <w:bCs w:val="0"/>
          <w:i w:val="0"/>
          <w:iCs w:val="0"/>
          <w:caps w:val="0"/>
          <w:smallCaps w:val="0"/>
          <w:noProof w:val="0"/>
          <w:color w:val="0C1436"/>
          <w:sz w:val="27"/>
          <w:szCs w:val="27"/>
          <w:lang w:val="en-GB"/>
        </w:rPr>
        <w:t xml:space="preserve">, </w:t>
      </w:r>
      <w:r w:rsidRPr="211A016E" w:rsidR="5A57CE5C">
        <w:rPr>
          <w:rFonts w:ascii="Poppins" w:hAnsi="Poppins" w:eastAsia="Poppins" w:cs="Poppins"/>
          <w:b w:val="0"/>
          <w:bCs w:val="0"/>
          <w:i w:val="0"/>
          <w:iCs w:val="0"/>
          <w:caps w:val="0"/>
          <w:smallCaps w:val="0"/>
          <w:noProof w:val="0"/>
          <w:color w:val="0C1436"/>
          <w:sz w:val="27"/>
          <w:szCs w:val="27"/>
          <w:lang w:val="en-GB"/>
        </w:rPr>
        <w:t>there’s</w:t>
      </w:r>
      <w:r w:rsidRPr="211A016E" w:rsidR="5A57CE5C">
        <w:rPr>
          <w:rFonts w:ascii="Poppins" w:hAnsi="Poppins" w:eastAsia="Poppins" w:cs="Poppins"/>
          <w:b w:val="0"/>
          <w:bCs w:val="0"/>
          <w:i w:val="0"/>
          <w:iCs w:val="0"/>
          <w:caps w:val="0"/>
          <w:smallCaps w:val="0"/>
          <w:noProof w:val="0"/>
          <w:color w:val="0C1436"/>
          <w:sz w:val="27"/>
          <w:szCs w:val="27"/>
          <w:lang w:val="en-GB"/>
        </w:rPr>
        <w:t xml:space="preserve"> one powerful resource </w:t>
      </w:r>
      <w:r w:rsidRPr="211A016E" w:rsidR="5A57CE5C">
        <w:rPr>
          <w:rFonts w:ascii="Poppins" w:hAnsi="Poppins" w:eastAsia="Poppins" w:cs="Poppins"/>
          <w:b w:val="0"/>
          <w:bCs w:val="0"/>
          <w:i w:val="0"/>
          <w:iCs w:val="0"/>
          <w:caps w:val="0"/>
          <w:smallCaps w:val="0"/>
          <w:noProof w:val="0"/>
          <w:color w:val="0C1436"/>
          <w:sz w:val="27"/>
          <w:szCs w:val="27"/>
          <w:lang w:val="en-GB"/>
        </w:rPr>
        <w:t>that’s</w:t>
      </w:r>
      <w:r w:rsidRPr="211A016E" w:rsidR="5A57CE5C">
        <w:rPr>
          <w:rFonts w:ascii="Poppins" w:hAnsi="Poppins" w:eastAsia="Poppins" w:cs="Poppins"/>
          <w:b w:val="0"/>
          <w:bCs w:val="0"/>
          <w:i w:val="0"/>
          <w:iCs w:val="0"/>
          <w:caps w:val="0"/>
          <w:smallCaps w:val="0"/>
          <w:noProof w:val="0"/>
          <w:color w:val="0C1436"/>
          <w:sz w:val="27"/>
          <w:szCs w:val="27"/>
          <w:lang w:val="en-GB"/>
        </w:rPr>
        <w:t xml:space="preserve"> often overlooked:</w:t>
      </w:r>
      <w:r w:rsidRPr="211A016E" w:rsidR="5A57CE5C">
        <w:rPr>
          <w:rFonts w:ascii="Poppins" w:hAnsi="Poppins" w:eastAsia="Poppins" w:cs="Poppins"/>
          <w:b w:val="1"/>
          <w:bCs w:val="1"/>
          <w:i w:val="0"/>
          <w:iCs w:val="0"/>
          <w:caps w:val="0"/>
          <w:smallCaps w:val="0"/>
          <w:noProof w:val="0"/>
          <w:color w:val="0C1436"/>
          <w:sz w:val="27"/>
          <w:szCs w:val="27"/>
          <w:lang w:val="en-GB"/>
        </w:rPr>
        <w:t xml:space="preserve"> the conversations </w:t>
      </w:r>
      <w:r w:rsidRPr="211A016E" w:rsidR="5A57CE5C">
        <w:rPr>
          <w:rFonts w:ascii="Poppins" w:hAnsi="Poppins" w:eastAsia="Poppins" w:cs="Poppins"/>
          <w:b w:val="1"/>
          <w:bCs w:val="1"/>
          <w:i w:val="0"/>
          <w:iCs w:val="0"/>
          <w:caps w:val="0"/>
          <w:smallCaps w:val="0"/>
          <w:noProof w:val="0"/>
          <w:color w:val="0C1436"/>
          <w:sz w:val="27"/>
          <w:szCs w:val="27"/>
          <w:lang w:val="en-GB"/>
        </w:rPr>
        <w:t>you’re</w:t>
      </w:r>
      <w:r w:rsidRPr="211A016E" w:rsidR="5A57CE5C">
        <w:rPr>
          <w:rFonts w:ascii="Poppins" w:hAnsi="Poppins" w:eastAsia="Poppins" w:cs="Poppins"/>
          <w:b w:val="1"/>
          <w:bCs w:val="1"/>
          <w:i w:val="0"/>
          <w:iCs w:val="0"/>
          <w:caps w:val="0"/>
          <w:smallCaps w:val="0"/>
          <w:noProof w:val="0"/>
          <w:color w:val="0C1436"/>
          <w:sz w:val="27"/>
          <w:szCs w:val="27"/>
          <w:lang w:val="en-GB"/>
        </w:rPr>
        <w:t xml:space="preserve"> already having. </w:t>
      </w:r>
    </w:p>
    <w:p xmlns:wp14="http://schemas.microsoft.com/office/word/2010/wordml" w:rsidP="6FA36A38" wp14:paraId="7D6B1557" wp14:textId="3FB7F323">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Every call, chat, and email with a customer holds valuable insight. From frustrations and repeat issues to what’s working well, these interactions are full of the real, unfiltered voice of your customer.</w:t>
      </w:r>
    </w:p>
    <w:p xmlns:wp14="http://schemas.microsoft.com/office/word/2010/wordml" w:rsidP="6FA36A38" wp14:paraId="3CE07076" wp14:textId="168027B0">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But most organisations simply aren’t using it.</w:t>
      </w:r>
    </w:p>
    <w:p xmlns:wp14="http://schemas.microsoft.com/office/word/2010/wordml" w:rsidP="6FA36A38" wp14:paraId="1A260795" wp14:textId="405D57F9">
      <w:pPr>
        <w:spacing w:before="0" w:beforeAutospacing="off" w:after="240" w:afterAutospacing="off"/>
      </w:pPr>
      <w:r w:rsidRPr="6FA36A38" w:rsidR="5A57CE5C">
        <w:rPr>
          <w:rFonts w:ascii="Poppins" w:hAnsi="Poppins" w:eastAsia="Poppins" w:cs="Poppins"/>
          <w:b w:val="1"/>
          <w:bCs w:val="1"/>
          <w:i w:val="0"/>
          <w:iCs w:val="0"/>
          <w:caps w:val="0"/>
          <w:smallCaps w:val="0"/>
          <w:noProof w:val="0"/>
          <w:color w:val="0C1436"/>
          <w:sz w:val="39"/>
          <w:szCs w:val="39"/>
          <w:lang w:val="en-GB"/>
        </w:rPr>
        <w:t>Most conversations go unanalysed</w:t>
      </w:r>
    </w:p>
    <w:p xmlns:wp14="http://schemas.microsoft.com/office/word/2010/wordml" w:rsidP="6FA36A38" wp14:paraId="0F670350" wp14:textId="6526EC97">
      <w:pPr>
        <w:spacing w:before="24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Let’s start with the numbers.</w:t>
      </w:r>
    </w:p>
    <w:p xmlns:wp14="http://schemas.microsoft.com/office/word/2010/wordml" w:rsidP="6FA36A38" wp14:paraId="422FD978" wp14:textId="77E28506">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Every day, contact centres handle hundreds, sometimes thousands, of customer interactions. But according to industry data, only 2–5% of those conversations are ever reviewed. The rest? They’re either tagged manually (and inconsistently), stored in long transcripts, or simply forgotten.</w:t>
      </w:r>
    </w:p>
    <w:p xmlns:wp14="http://schemas.microsoft.com/office/word/2010/wordml" w:rsidP="6FA36A38" wp14:paraId="4E521318" wp14:textId="35CEAB79">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And even when interactions </w:t>
      </w:r>
      <w:r w:rsidRPr="6FA36A38" w:rsidR="5A57CE5C">
        <w:rPr>
          <w:rFonts w:ascii="Poppins" w:hAnsi="Poppins" w:eastAsia="Poppins" w:cs="Poppins"/>
          <w:b w:val="0"/>
          <w:bCs w:val="0"/>
          <w:i w:val="1"/>
          <w:iCs w:val="1"/>
          <w:caps w:val="0"/>
          <w:smallCaps w:val="0"/>
          <w:noProof w:val="0"/>
          <w:color w:val="0C1436"/>
          <w:sz w:val="27"/>
          <w:szCs w:val="27"/>
          <w:lang w:val="en-GB"/>
        </w:rPr>
        <w:t>are</w:t>
      </w:r>
      <w:r w:rsidRPr="6FA36A38" w:rsidR="5A57CE5C">
        <w:rPr>
          <w:rFonts w:ascii="Poppins" w:hAnsi="Poppins" w:eastAsia="Poppins" w:cs="Poppins"/>
          <w:b w:val="0"/>
          <w:bCs w:val="0"/>
          <w:i w:val="0"/>
          <w:iCs w:val="0"/>
          <w:caps w:val="0"/>
          <w:smallCaps w:val="0"/>
          <w:noProof w:val="0"/>
          <w:color w:val="0C1436"/>
          <w:sz w:val="27"/>
          <w:szCs w:val="27"/>
          <w:lang w:val="en-GB"/>
        </w:rPr>
        <w:t xml:space="preserve"> analysed, 66% of organisations still rely on manual methods, like listening back to calls, tagging conversations by hand, or scanning through emails for keywords.</w:t>
      </w:r>
    </w:p>
    <w:p xmlns:wp14="http://schemas.microsoft.com/office/word/2010/wordml" w:rsidP="6FA36A38" wp14:paraId="6401374A" wp14:textId="72CB5615">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That’s a huge time investment. And with limited sample sizes and inconsistent tagging, it’s often not enough to give a full, reliable picture.</w:t>
      </w:r>
    </w:p>
    <w:p xmlns:wp14="http://schemas.microsoft.com/office/word/2010/wordml" w:rsidP="6FA36A38" wp14:paraId="347250CD" wp14:textId="2ADF8AC2">
      <w:pPr>
        <w:spacing w:before="0" w:beforeAutospacing="off" w:after="240" w:afterAutospacing="off"/>
      </w:pPr>
      <w:r w:rsidRPr="6FA36A38" w:rsidR="5A57CE5C">
        <w:rPr>
          <w:rFonts w:ascii="Poppins" w:hAnsi="Poppins" w:eastAsia="Poppins" w:cs="Poppins"/>
          <w:b w:val="1"/>
          <w:bCs w:val="1"/>
          <w:i w:val="0"/>
          <w:iCs w:val="0"/>
          <w:caps w:val="0"/>
          <w:smallCaps w:val="0"/>
          <w:noProof w:val="0"/>
          <w:color w:val="0C1436"/>
          <w:sz w:val="27"/>
          <w:szCs w:val="27"/>
          <w:lang w:val="en-GB"/>
        </w:rPr>
        <w:t>Conversations are a CX goldmine, if you know where to look</w:t>
      </w:r>
    </w:p>
    <w:p xmlns:wp14="http://schemas.microsoft.com/office/word/2010/wordml" w:rsidP="6FA36A38" wp14:paraId="02F560BA" wp14:textId="6D00D472">
      <w:pPr>
        <w:spacing w:before="24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Think about the insight your team could uncover if you had visibility into 100% of your customer interactions:</w:t>
      </w:r>
    </w:p>
    <w:p xmlns:wp14="http://schemas.microsoft.com/office/word/2010/wordml" w:rsidP="6FA36A38" wp14:paraId="319EF3FC" wp14:textId="20D0CFA9">
      <w:pPr>
        <w:pStyle w:val="ListParagraph"/>
        <w:numPr>
          <w:ilvl w:val="0"/>
          <w:numId w:val="1"/>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Which issues are driving repeat calls </w:t>
      </w:r>
    </w:p>
    <w:p xmlns:wp14="http://schemas.microsoft.com/office/word/2010/wordml" w:rsidP="6FA36A38" wp14:paraId="16C5107B" wp14:textId="1AA408B0">
      <w:pPr>
        <w:pStyle w:val="ListParagraph"/>
        <w:numPr>
          <w:ilvl w:val="0"/>
          <w:numId w:val="1"/>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Where customers are getting stuck </w:t>
      </w:r>
    </w:p>
    <w:p xmlns:wp14="http://schemas.microsoft.com/office/word/2010/wordml" w:rsidP="6FA36A38" wp14:paraId="127044A8" wp14:textId="104DF22E">
      <w:pPr>
        <w:pStyle w:val="ListParagraph"/>
        <w:numPr>
          <w:ilvl w:val="0"/>
          <w:numId w:val="1"/>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How sentiment shifts during conversations </w:t>
      </w:r>
    </w:p>
    <w:p xmlns:wp14="http://schemas.microsoft.com/office/word/2010/wordml" w:rsidP="6FA36A38" wp14:paraId="4B9D2556" wp14:textId="68BC7369">
      <w:pPr>
        <w:pStyle w:val="ListParagraph"/>
        <w:numPr>
          <w:ilvl w:val="0"/>
          <w:numId w:val="1"/>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What great conversations have in common </w:t>
      </w:r>
    </w:p>
    <w:p xmlns:wp14="http://schemas.microsoft.com/office/word/2010/wordml" w:rsidP="6FA36A38" wp14:paraId="09C3601F" wp14:textId="4C5CC3FF">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This is insight that goes far beyond survey scores. It’s detailed, specific, and directly tied to your customers' own words. </w:t>
      </w:r>
    </w:p>
    <w:p xmlns:wp14="http://schemas.microsoft.com/office/word/2010/wordml" w:rsidP="6FA36A38" wp14:paraId="47D32645" wp14:textId="79CA78CC">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And when used well, it can have a serious business impact. Customer spending increases by up to 140% after a positive experience, according to </w:t>
      </w:r>
      <w:hyperlink r:id="R6784ec16887248a8">
        <w:r w:rsidRPr="6FA36A38" w:rsidR="5A57CE5C">
          <w:rPr>
            <w:rStyle w:val="Hyperlink"/>
            <w:rFonts w:ascii="Poppins" w:hAnsi="Poppins" w:eastAsia="Poppins" w:cs="Poppins"/>
            <w:b w:val="0"/>
            <w:bCs w:val="0"/>
            <w:i w:val="0"/>
            <w:iCs w:val="0"/>
            <w:caps w:val="0"/>
            <w:smallCaps w:val="0"/>
            <w:strike w:val="0"/>
            <w:dstrike w:val="0"/>
            <w:noProof w:val="0"/>
            <w:color w:val="0C1436"/>
            <w:sz w:val="27"/>
            <w:szCs w:val="27"/>
            <w:u w:val="single"/>
            <w:lang w:val="en-GB"/>
          </w:rPr>
          <w:t>Deloitte</w:t>
        </w:r>
      </w:hyperlink>
      <w:r w:rsidRPr="6FA36A38" w:rsidR="5A57CE5C">
        <w:rPr>
          <w:rFonts w:ascii="Poppins" w:hAnsi="Poppins" w:eastAsia="Poppins" w:cs="Poppins"/>
          <w:b w:val="0"/>
          <w:bCs w:val="0"/>
          <w:i w:val="0"/>
          <w:iCs w:val="0"/>
          <w:caps w:val="0"/>
          <w:smallCaps w:val="0"/>
          <w:noProof w:val="0"/>
          <w:color w:val="0C1436"/>
          <w:sz w:val="27"/>
          <w:szCs w:val="27"/>
          <w:lang w:val="en-GB"/>
        </w:rPr>
        <w:t xml:space="preserve">. And personalisation alone can drive a 10–15% revenue lift, according to </w:t>
      </w:r>
      <w:hyperlink r:id="Rcb14ccebc8ff4cd1">
        <w:r w:rsidRPr="6FA36A38" w:rsidR="5A57CE5C">
          <w:rPr>
            <w:rStyle w:val="Hyperlink"/>
            <w:rFonts w:ascii="Poppins" w:hAnsi="Poppins" w:eastAsia="Poppins" w:cs="Poppins"/>
            <w:b w:val="0"/>
            <w:bCs w:val="0"/>
            <w:i w:val="0"/>
            <w:iCs w:val="0"/>
            <w:caps w:val="0"/>
            <w:smallCaps w:val="0"/>
            <w:strike w:val="0"/>
            <w:dstrike w:val="0"/>
            <w:noProof w:val="0"/>
            <w:color w:val="0C1436"/>
            <w:sz w:val="27"/>
            <w:szCs w:val="27"/>
            <w:u w:val="single"/>
            <w:lang w:val="en-GB"/>
          </w:rPr>
          <w:t>McKinsey</w:t>
        </w:r>
      </w:hyperlink>
      <w:r w:rsidRPr="6FA36A38" w:rsidR="5A57CE5C">
        <w:rPr>
          <w:rFonts w:ascii="Poppins" w:hAnsi="Poppins" w:eastAsia="Poppins" w:cs="Poppins"/>
          <w:b w:val="0"/>
          <w:bCs w:val="0"/>
          <w:i w:val="0"/>
          <w:iCs w:val="0"/>
          <w:caps w:val="0"/>
          <w:smallCaps w:val="0"/>
          <w:noProof w:val="0"/>
          <w:color w:val="0C1436"/>
          <w:sz w:val="27"/>
          <w:szCs w:val="27"/>
          <w:lang w:val="en-GB"/>
        </w:rPr>
        <w:t xml:space="preserve">. </w:t>
      </w:r>
    </w:p>
    <w:p xmlns:wp14="http://schemas.microsoft.com/office/word/2010/wordml" w:rsidP="6FA36A38" wp14:paraId="3DC765DB" wp14:textId="31EE9811">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The opportunity is right there in the data. The challenge is extracting it, consistently, accurately, and at scale. </w:t>
      </w:r>
    </w:p>
    <w:p xmlns:wp14="http://schemas.microsoft.com/office/word/2010/wordml" w:rsidP="6FA36A38" wp14:paraId="733A0942" wp14:textId="49B8B5DF">
      <w:pPr>
        <w:spacing w:before="0" w:beforeAutospacing="off" w:after="240" w:afterAutospacing="off"/>
      </w:pPr>
      <w:r w:rsidRPr="6FA36A38" w:rsidR="5A57CE5C">
        <w:rPr>
          <w:rFonts w:ascii="Poppins" w:hAnsi="Poppins" w:eastAsia="Poppins" w:cs="Poppins"/>
          <w:b w:val="1"/>
          <w:bCs w:val="1"/>
          <w:i w:val="0"/>
          <w:iCs w:val="0"/>
          <w:caps w:val="0"/>
          <w:smallCaps w:val="0"/>
          <w:noProof w:val="0"/>
          <w:color w:val="0C1436"/>
          <w:sz w:val="27"/>
          <w:szCs w:val="27"/>
          <w:lang w:val="en-GB"/>
        </w:rPr>
        <w:t>So, why isn’t it being used?</w:t>
      </w:r>
    </w:p>
    <w:p xmlns:wp14="http://schemas.microsoft.com/office/word/2010/wordml" w:rsidP="211A016E" wp14:paraId="18F810B8" wp14:textId="235CFA26">
      <w:pPr>
        <w:spacing w:before="240" w:beforeAutospacing="off" w:after="480" w:afterAutospacing="off"/>
        <w:rPr>
          <w:rFonts w:ascii="Poppins" w:hAnsi="Poppins" w:eastAsia="Poppins" w:cs="Poppins"/>
          <w:b w:val="0"/>
          <w:bCs w:val="0"/>
          <w:i w:val="0"/>
          <w:iCs w:val="0"/>
          <w:caps w:val="0"/>
          <w:smallCaps w:val="0"/>
          <w:noProof w:val="0"/>
          <w:color w:val="0C1436"/>
          <w:sz w:val="27"/>
          <w:szCs w:val="27"/>
          <w:lang w:val="en-GB"/>
        </w:rPr>
      </w:pPr>
      <w:r w:rsidRPr="211A016E" w:rsidR="5A57CE5C">
        <w:rPr>
          <w:rFonts w:ascii="Poppins" w:hAnsi="Poppins" w:eastAsia="Poppins" w:cs="Poppins"/>
          <w:b w:val="0"/>
          <w:bCs w:val="0"/>
          <w:i w:val="0"/>
          <w:iCs w:val="0"/>
          <w:caps w:val="0"/>
          <w:smallCaps w:val="0"/>
          <w:noProof w:val="0"/>
          <w:color w:val="0C1436"/>
          <w:sz w:val="27"/>
          <w:szCs w:val="27"/>
          <w:lang w:val="en-GB"/>
        </w:rPr>
        <w:t>It’s</w:t>
      </w:r>
      <w:r w:rsidRPr="211A016E" w:rsidR="5A57CE5C">
        <w:rPr>
          <w:rFonts w:ascii="Poppins" w:hAnsi="Poppins" w:eastAsia="Poppins" w:cs="Poppins"/>
          <w:b w:val="0"/>
          <w:bCs w:val="0"/>
          <w:i w:val="0"/>
          <w:iCs w:val="0"/>
          <w:caps w:val="0"/>
          <w:smallCaps w:val="0"/>
          <w:noProof w:val="0"/>
          <w:color w:val="0C1436"/>
          <w:sz w:val="27"/>
          <w:szCs w:val="27"/>
          <w:lang w:val="en-GB"/>
        </w:rPr>
        <w:t xml:space="preserve"> not a lack of interest. Most CX and contact centre leaders </w:t>
      </w:r>
      <w:r w:rsidRPr="211A016E" w:rsidR="5A57CE5C">
        <w:rPr>
          <w:rFonts w:ascii="Poppins" w:hAnsi="Poppins" w:eastAsia="Poppins" w:cs="Poppins"/>
          <w:b w:val="0"/>
          <w:bCs w:val="0"/>
          <w:i w:val="1"/>
          <w:iCs w:val="1"/>
          <w:caps w:val="0"/>
          <w:smallCaps w:val="0"/>
          <w:noProof w:val="0"/>
          <w:color w:val="0C1436"/>
          <w:sz w:val="27"/>
          <w:szCs w:val="27"/>
          <w:lang w:val="en-GB"/>
        </w:rPr>
        <w:t>want</w:t>
      </w:r>
      <w:r w:rsidRPr="211A016E" w:rsidR="5A57CE5C">
        <w:rPr>
          <w:rFonts w:ascii="Poppins" w:hAnsi="Poppins" w:eastAsia="Poppins" w:cs="Poppins"/>
          <w:b w:val="0"/>
          <w:bCs w:val="0"/>
          <w:i w:val="0"/>
          <w:iCs w:val="0"/>
          <w:caps w:val="0"/>
          <w:smallCaps w:val="0"/>
          <w:noProof w:val="0"/>
          <w:color w:val="0C1436"/>
          <w:sz w:val="27"/>
          <w:szCs w:val="27"/>
          <w:lang w:val="en-GB"/>
        </w:rPr>
        <w:t xml:space="preserve"> this level of insight. In fact, </w:t>
      </w:r>
      <w:r w:rsidRPr="211A016E" w:rsidR="5A57CE5C">
        <w:rPr>
          <w:rFonts w:ascii="Poppins" w:hAnsi="Poppins" w:eastAsia="Poppins" w:cs="Poppins"/>
          <w:b w:val="0"/>
          <w:bCs w:val="0"/>
          <w:i w:val="0"/>
          <w:iCs w:val="0"/>
          <w:caps w:val="0"/>
          <w:smallCaps w:val="0"/>
          <w:strike w:val="0"/>
          <w:dstrike w:val="0"/>
          <w:noProof w:val="0"/>
          <w:color w:val="0C1436"/>
          <w:sz w:val="27"/>
          <w:szCs w:val="27"/>
          <w:u w:val="none"/>
          <w:lang w:val="en-GB"/>
        </w:rPr>
        <w:t>68% say A-powered conversational analytics</w:t>
      </w:r>
      <w:r w:rsidRPr="211A016E" w:rsidR="5A57CE5C">
        <w:rPr>
          <w:rFonts w:ascii="Poppins" w:hAnsi="Poppins" w:eastAsia="Poppins" w:cs="Poppins"/>
          <w:b w:val="0"/>
          <w:bCs w:val="0"/>
          <w:i w:val="0"/>
          <w:iCs w:val="0"/>
          <w:caps w:val="0"/>
          <w:smallCaps w:val="0"/>
          <w:noProof w:val="0"/>
          <w:color w:val="0C1436"/>
          <w:sz w:val="27"/>
          <w:szCs w:val="27"/>
          <w:lang w:val="en-GB"/>
        </w:rPr>
        <w:t xml:space="preserve"> are critical for improving service quality. But traditionally, the only way to get it was through hours of manual work, listening to calls, reviewing transcripts, and tagging topics by hand. </w:t>
      </w:r>
    </w:p>
    <w:p xmlns:wp14="http://schemas.microsoft.com/office/word/2010/wordml" w:rsidP="6FA36A38" wp14:paraId="0F1B4EE5" wp14:textId="5AC62AD5">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That kind of process is hard to scale. It eats into time that could be spent coaching, improving processes, or supporting your team. And it’s why many contact centres end up analysing only a small sample of calls, relying on gut instinct for the rest. </w:t>
      </w:r>
    </w:p>
    <w:p xmlns:wp14="http://schemas.microsoft.com/office/word/2010/wordml" w:rsidP="6FA36A38" wp14:paraId="23A3744B" wp14:textId="52F75A9C">
      <w:pPr>
        <w:spacing w:before="0" w:beforeAutospacing="off" w:after="240" w:afterAutospacing="off"/>
      </w:pPr>
      <w:r w:rsidRPr="6FA36A38" w:rsidR="5A57CE5C">
        <w:rPr>
          <w:rFonts w:ascii="Poppins" w:hAnsi="Poppins" w:eastAsia="Poppins" w:cs="Poppins"/>
          <w:b w:val="1"/>
          <w:bCs w:val="1"/>
          <w:i w:val="0"/>
          <w:iCs w:val="0"/>
          <w:caps w:val="0"/>
          <w:smallCaps w:val="0"/>
          <w:noProof w:val="0"/>
          <w:color w:val="0C1436"/>
          <w:sz w:val="39"/>
          <w:szCs w:val="39"/>
          <w:lang w:val="en-GB"/>
        </w:rPr>
        <w:t>How AI-powered insights are changing the game</w:t>
      </w:r>
    </w:p>
    <w:p xmlns:wp14="http://schemas.microsoft.com/office/word/2010/wordml" w:rsidP="211A016E" wp14:paraId="49D6D717" wp14:textId="7C03F760">
      <w:pPr>
        <w:spacing w:before="240" w:beforeAutospacing="off" w:after="480" w:afterAutospacing="off"/>
        <w:rPr>
          <w:rFonts w:ascii="Poppins" w:hAnsi="Poppins" w:eastAsia="Poppins" w:cs="Poppins"/>
          <w:b w:val="0"/>
          <w:bCs w:val="0"/>
          <w:i w:val="0"/>
          <w:iCs w:val="0"/>
          <w:caps w:val="0"/>
          <w:smallCaps w:val="0"/>
          <w:noProof w:val="0"/>
          <w:color w:val="0C1436"/>
          <w:sz w:val="27"/>
          <w:szCs w:val="27"/>
          <w:lang w:val="en-GB"/>
        </w:rPr>
      </w:pPr>
      <w:r w:rsidRPr="211A016E" w:rsidR="5A57CE5C">
        <w:rPr>
          <w:rFonts w:ascii="Poppins" w:hAnsi="Poppins" w:eastAsia="Poppins" w:cs="Poppins"/>
          <w:b w:val="0"/>
          <w:bCs w:val="0"/>
          <w:i w:val="0"/>
          <w:iCs w:val="0"/>
          <w:caps w:val="0"/>
          <w:smallCaps w:val="0"/>
          <w:noProof w:val="0"/>
          <w:color w:val="0C1436"/>
          <w:sz w:val="27"/>
          <w:szCs w:val="27"/>
          <w:lang w:val="en-GB"/>
        </w:rPr>
        <w:t xml:space="preserve">Modern solutions, like </w:t>
      </w:r>
      <w:r w:rsidRPr="211A016E" w:rsidR="5A57CE5C">
        <w:rPr>
          <w:rFonts w:ascii="Poppins" w:hAnsi="Poppins" w:eastAsia="Poppins" w:cs="Poppins"/>
          <w:b w:val="0"/>
          <w:bCs w:val="0"/>
          <w:i w:val="0"/>
          <w:iCs w:val="0"/>
          <w:caps w:val="0"/>
          <w:smallCaps w:val="0"/>
          <w:strike w:val="0"/>
          <w:dstrike w:val="0"/>
          <w:noProof w:val="0"/>
          <w:color w:val="0C1436"/>
          <w:sz w:val="27"/>
          <w:szCs w:val="27"/>
          <w:u w:val="none"/>
          <w:lang w:val="en-GB"/>
        </w:rPr>
        <w:t>conversational AI</w:t>
      </w:r>
      <w:r w:rsidRPr="211A016E" w:rsidR="5A57CE5C">
        <w:rPr>
          <w:rFonts w:ascii="Poppins" w:hAnsi="Poppins" w:eastAsia="Poppins" w:cs="Poppins"/>
          <w:b w:val="0"/>
          <w:bCs w:val="0"/>
          <w:i w:val="0"/>
          <w:iCs w:val="0"/>
          <w:caps w:val="0"/>
          <w:smallCaps w:val="0"/>
          <w:noProof w:val="0"/>
          <w:color w:val="0C1436"/>
          <w:sz w:val="27"/>
          <w:szCs w:val="27"/>
          <w:lang w:val="en-GB"/>
        </w:rPr>
        <w:t xml:space="preserve"> and conversational analytics tools, are now making it possible to access the kind of insight teams have always wanted, but without the time drain </w:t>
      </w:r>
      <w:r w:rsidRPr="211A016E" w:rsidR="5A57CE5C">
        <w:rPr>
          <w:rFonts w:ascii="Poppins" w:hAnsi="Poppins" w:eastAsia="Poppins" w:cs="Poppins"/>
          <w:b w:val="0"/>
          <w:bCs w:val="0"/>
          <w:i w:val="0"/>
          <w:iCs w:val="0"/>
          <w:caps w:val="0"/>
          <w:smallCaps w:val="0"/>
          <w:noProof w:val="0"/>
          <w:color w:val="0C1436"/>
          <w:sz w:val="27"/>
          <w:szCs w:val="27"/>
          <w:lang w:val="en-GB"/>
        </w:rPr>
        <w:t>that’s</w:t>
      </w:r>
      <w:r w:rsidRPr="211A016E" w:rsidR="5A57CE5C">
        <w:rPr>
          <w:rFonts w:ascii="Poppins" w:hAnsi="Poppins" w:eastAsia="Poppins" w:cs="Poppins"/>
          <w:b w:val="0"/>
          <w:bCs w:val="0"/>
          <w:i w:val="0"/>
          <w:iCs w:val="0"/>
          <w:caps w:val="0"/>
          <w:smallCaps w:val="0"/>
          <w:noProof w:val="0"/>
          <w:color w:val="0C1436"/>
          <w:sz w:val="27"/>
          <w:szCs w:val="27"/>
          <w:lang w:val="en-GB"/>
        </w:rPr>
        <w:t xml:space="preserve"> held them back. With AI doing the heavy lifting, teams can now analyse all their customer interactions, instead of relying on a small sample or gut instinct.</w:t>
      </w:r>
    </w:p>
    <w:p xmlns:wp14="http://schemas.microsoft.com/office/word/2010/wordml" w:rsidP="211A016E" wp14:paraId="0BDD092F" wp14:textId="0FEA3FA4">
      <w:pPr>
        <w:spacing w:before="0" w:beforeAutospacing="off" w:after="480" w:afterAutospacing="off"/>
        <w:rPr>
          <w:rFonts w:ascii="Poppins" w:hAnsi="Poppins" w:eastAsia="Poppins" w:cs="Poppins"/>
          <w:b w:val="0"/>
          <w:bCs w:val="0"/>
          <w:i w:val="0"/>
          <w:iCs w:val="0"/>
          <w:caps w:val="0"/>
          <w:smallCaps w:val="0"/>
          <w:noProof w:val="0"/>
          <w:color w:val="0C1436"/>
          <w:sz w:val="27"/>
          <w:szCs w:val="27"/>
          <w:lang w:val="en-GB"/>
        </w:rPr>
      </w:pPr>
      <w:r w:rsidRPr="211A016E" w:rsidR="5A57CE5C">
        <w:rPr>
          <w:rFonts w:ascii="Poppins" w:hAnsi="Poppins" w:eastAsia="Poppins" w:cs="Poppins"/>
          <w:b w:val="0"/>
          <w:bCs w:val="0"/>
          <w:i w:val="0"/>
          <w:iCs w:val="0"/>
          <w:caps w:val="0"/>
          <w:smallCaps w:val="0"/>
          <w:noProof w:val="0"/>
          <w:color w:val="0C1436"/>
          <w:sz w:val="27"/>
          <w:szCs w:val="27"/>
          <w:lang w:val="en-GB"/>
        </w:rPr>
        <w:t xml:space="preserve">More importantly, this </w:t>
      </w:r>
      <w:r w:rsidRPr="211A016E" w:rsidR="5A57CE5C">
        <w:rPr>
          <w:rFonts w:ascii="Poppins" w:hAnsi="Poppins" w:eastAsia="Poppins" w:cs="Poppins"/>
          <w:b w:val="0"/>
          <w:bCs w:val="0"/>
          <w:i w:val="0"/>
          <w:iCs w:val="0"/>
          <w:caps w:val="0"/>
          <w:smallCaps w:val="0"/>
          <w:noProof w:val="0"/>
          <w:color w:val="0C1436"/>
          <w:sz w:val="27"/>
          <w:szCs w:val="27"/>
          <w:lang w:val="en-GB"/>
        </w:rPr>
        <w:t>doesn’t</w:t>
      </w:r>
      <w:r w:rsidRPr="211A016E" w:rsidR="5A57CE5C">
        <w:rPr>
          <w:rFonts w:ascii="Poppins" w:hAnsi="Poppins" w:eastAsia="Poppins" w:cs="Poppins"/>
          <w:b w:val="0"/>
          <w:bCs w:val="0"/>
          <w:i w:val="0"/>
          <w:iCs w:val="0"/>
          <w:caps w:val="0"/>
          <w:smallCaps w:val="0"/>
          <w:noProof w:val="0"/>
          <w:color w:val="0C1436"/>
          <w:sz w:val="27"/>
          <w:szCs w:val="27"/>
          <w:lang w:val="en-GB"/>
        </w:rPr>
        <w:t xml:space="preserve"> require overhauling your existing workflows or investing in a complex tech stack. Solutions like </w:t>
      </w:r>
      <w:r w:rsidRPr="211A016E" w:rsidR="5A57CE5C">
        <w:rPr>
          <w:rFonts w:ascii="Poppins" w:hAnsi="Poppins" w:eastAsia="Poppins" w:cs="Poppins"/>
          <w:b w:val="0"/>
          <w:bCs w:val="0"/>
          <w:i w:val="0"/>
          <w:iCs w:val="0"/>
          <w:caps w:val="0"/>
          <w:smallCaps w:val="0"/>
          <w:strike w:val="0"/>
          <w:dstrike w:val="0"/>
          <w:noProof w:val="0"/>
          <w:color w:val="0C1436"/>
          <w:sz w:val="27"/>
          <w:szCs w:val="27"/>
          <w:u w:val="none"/>
          <w:lang w:val="en-GB"/>
        </w:rPr>
        <w:t>Puzzel’s Conversational Intelligence</w:t>
      </w:r>
      <w:r w:rsidRPr="211A016E" w:rsidR="5A57CE5C">
        <w:rPr>
          <w:rFonts w:ascii="Poppins" w:hAnsi="Poppins" w:eastAsia="Poppins" w:cs="Poppins"/>
          <w:b w:val="0"/>
          <w:bCs w:val="0"/>
          <w:i w:val="0"/>
          <w:iCs w:val="0"/>
          <w:caps w:val="0"/>
          <w:smallCaps w:val="0"/>
          <w:strike w:val="0"/>
          <w:dstrike w:val="0"/>
          <w:noProof w:val="0"/>
          <w:color w:val="0C1436"/>
          <w:sz w:val="27"/>
          <w:szCs w:val="27"/>
          <w:u w:val="single"/>
          <w:lang w:val="en-GB"/>
        </w:rPr>
        <w:t>,</w:t>
      </w:r>
      <w:r w:rsidRPr="211A016E" w:rsidR="5A57CE5C">
        <w:rPr>
          <w:rFonts w:ascii="Poppins" w:hAnsi="Poppins" w:eastAsia="Poppins" w:cs="Poppins"/>
          <w:b w:val="0"/>
          <w:bCs w:val="0"/>
          <w:i w:val="0"/>
          <w:iCs w:val="0"/>
          <w:caps w:val="0"/>
          <w:smallCaps w:val="0"/>
          <w:noProof w:val="0"/>
          <w:color w:val="0C1436"/>
          <w:sz w:val="27"/>
          <w:szCs w:val="27"/>
          <w:lang w:val="en-GB"/>
        </w:rPr>
        <w:t xml:space="preserve"> for example, are designed to fit into your daily operations and support your agents, not replace them.</w:t>
      </w:r>
    </w:p>
    <w:p xmlns:wp14="http://schemas.microsoft.com/office/word/2010/wordml" w:rsidP="6FA36A38" wp14:paraId="35400CF1" wp14:textId="5E4B8F00">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And it's not just about measuring call quality, it's about uncovering the </w:t>
      </w:r>
      <w:r w:rsidRPr="6FA36A38" w:rsidR="5A57CE5C">
        <w:rPr>
          <w:rFonts w:ascii="Poppins" w:hAnsi="Poppins" w:eastAsia="Poppins" w:cs="Poppins"/>
          <w:b w:val="0"/>
          <w:bCs w:val="0"/>
          <w:i w:val="1"/>
          <w:iCs w:val="1"/>
          <w:caps w:val="0"/>
          <w:smallCaps w:val="0"/>
          <w:noProof w:val="0"/>
          <w:color w:val="0C1436"/>
          <w:sz w:val="27"/>
          <w:szCs w:val="27"/>
          <w:lang w:val="en-GB"/>
        </w:rPr>
        <w:t>why</w:t>
      </w:r>
      <w:r w:rsidRPr="6FA36A38" w:rsidR="5A57CE5C">
        <w:rPr>
          <w:rFonts w:ascii="Poppins" w:hAnsi="Poppins" w:eastAsia="Poppins" w:cs="Poppins"/>
          <w:b w:val="0"/>
          <w:bCs w:val="0"/>
          <w:i w:val="0"/>
          <w:iCs w:val="0"/>
          <w:caps w:val="0"/>
          <w:smallCaps w:val="0"/>
          <w:noProof w:val="0"/>
          <w:color w:val="0C1436"/>
          <w:sz w:val="27"/>
          <w:szCs w:val="27"/>
          <w:lang w:val="en-GB"/>
        </w:rPr>
        <w:t xml:space="preserve"> behind repeat contacts, long handling times, or inconsistent service. And it gives your team the clarity to act on those insights right away.</w:t>
      </w:r>
    </w:p>
    <w:p xmlns:wp14="http://schemas.microsoft.com/office/word/2010/wordml" w:rsidP="6FA36A38" wp14:paraId="55283B27" wp14:textId="55E91CF7">
      <w:pPr>
        <w:spacing w:before="0" w:beforeAutospacing="off" w:after="480" w:afterAutospacing="off"/>
      </w:pPr>
      <w:r w:rsidRPr="211A016E" w:rsidR="5A57CE5C">
        <w:rPr>
          <w:rFonts w:ascii="Poppins" w:hAnsi="Poppins" w:eastAsia="Poppins" w:cs="Poppins"/>
          <w:b w:val="1"/>
          <w:bCs w:val="1"/>
          <w:i w:val="0"/>
          <w:iCs w:val="0"/>
          <w:caps w:val="0"/>
          <w:smallCaps w:val="0"/>
          <w:noProof w:val="0"/>
          <w:color w:val="0C1436"/>
          <w:sz w:val="27"/>
          <w:szCs w:val="27"/>
          <w:lang w:val="en-GB"/>
        </w:rPr>
        <w:t xml:space="preserve">Here’s how </w:t>
      </w:r>
      <w:r w:rsidRPr="211A016E" w:rsidR="5A57CE5C">
        <w:rPr>
          <w:rFonts w:ascii="Poppins" w:hAnsi="Poppins" w:eastAsia="Poppins" w:cs="Poppins"/>
          <w:b w:val="1"/>
          <w:bCs w:val="1"/>
          <w:i w:val="0"/>
          <w:iCs w:val="0"/>
          <w:caps w:val="0"/>
          <w:smallCaps w:val="0"/>
          <w:noProof w:val="0"/>
          <w:color w:val="0C1436"/>
          <w:sz w:val="27"/>
          <w:szCs w:val="27"/>
          <w:lang w:val="en-GB"/>
        </w:rPr>
        <w:t xml:space="preserve"> works:</w:t>
      </w:r>
    </w:p>
    <w:p xmlns:wp14="http://schemas.microsoft.com/office/word/2010/wordml" w:rsidP="6FA36A38" wp14:paraId="577AD944" wp14:textId="40EA4CBF">
      <w:pPr>
        <w:pStyle w:val="ListParagraph"/>
        <w:numPr>
          <w:ilvl w:val="0"/>
          <w:numId w:val="2"/>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Calls are automatically transcribed and summarised </w:t>
      </w:r>
    </w:p>
    <w:p xmlns:wp14="http://schemas.microsoft.com/office/word/2010/wordml" w:rsidP="6FA36A38" wp14:paraId="00441F29" wp14:textId="12A7C9A8">
      <w:pPr>
        <w:pStyle w:val="ListParagraph"/>
        <w:numPr>
          <w:ilvl w:val="0"/>
          <w:numId w:val="2"/>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Key topics and themes are tagged using AI </w:t>
      </w:r>
    </w:p>
    <w:p xmlns:wp14="http://schemas.microsoft.com/office/word/2010/wordml" w:rsidP="6FA36A38" wp14:paraId="6064B308" wp14:textId="687B459C">
      <w:pPr>
        <w:pStyle w:val="ListParagraph"/>
        <w:numPr>
          <w:ilvl w:val="0"/>
          <w:numId w:val="2"/>
        </w:numPr>
        <w:spacing w:before="0" w:beforeAutospacing="off" w:after="0" w:afterAutospacing="off"/>
        <w:ind w:left="360" w:right="0"/>
        <w:rPr>
          <w:rFonts w:ascii="Poppins" w:hAnsi="Poppins" w:eastAsia="Poppins" w:cs="Poppins"/>
          <w:b w:val="0"/>
          <w:bCs w:val="0"/>
          <w:i w:val="0"/>
          <w:iCs w:val="0"/>
          <w:caps w:val="0"/>
          <w:smallCaps w:val="0"/>
          <w:noProof w:val="0"/>
          <w:color w:val="0C1436"/>
          <w:sz w:val="27"/>
          <w:szCs w:val="27"/>
          <w:lang w:val="en-GB"/>
        </w:rPr>
      </w:pPr>
      <w:r w:rsidRPr="6FA36A38" w:rsidR="5A57CE5C">
        <w:rPr>
          <w:rFonts w:ascii="Poppins" w:hAnsi="Poppins" w:eastAsia="Poppins" w:cs="Poppins"/>
          <w:b w:val="0"/>
          <w:bCs w:val="0"/>
          <w:i w:val="0"/>
          <w:iCs w:val="0"/>
          <w:caps w:val="0"/>
          <w:smallCaps w:val="0"/>
          <w:noProof w:val="0"/>
          <w:color w:val="0C1436"/>
          <w:sz w:val="27"/>
          <w:szCs w:val="27"/>
          <w:lang w:val="en-GB"/>
        </w:rPr>
        <w:t xml:space="preserve">Customer sentiment is tracked across every interaction </w:t>
      </w:r>
    </w:p>
    <w:p xmlns:wp14="http://schemas.microsoft.com/office/word/2010/wordml" w:rsidP="211A016E" wp14:paraId="63C31F22" wp14:textId="297E3C89">
      <w:pPr>
        <w:pStyle w:val="ListParagraph"/>
        <w:numPr>
          <w:ilvl w:val="0"/>
          <w:numId w:val="2"/>
        </w:numPr>
        <w:spacing w:before="0" w:beforeAutospacing="off" w:after="0" w:afterAutospacing="off"/>
        <w:ind w:left="360" w:right="0"/>
        <w:rPr>
          <w:rFonts w:ascii="Poppins" w:hAnsi="Poppins" w:eastAsia="Poppins" w:cs="Poppins"/>
          <w:b w:val="0"/>
          <w:bCs w:val="0"/>
          <w:i w:val="0"/>
          <w:iCs w:val="0"/>
          <w:caps w:val="0"/>
          <w:smallCaps w:val="0"/>
          <w:noProof w:val="0"/>
          <w:color w:val="0C1436"/>
          <w:sz w:val="24"/>
          <w:szCs w:val="24"/>
          <w:lang w:val="en-GB"/>
        </w:rPr>
      </w:pPr>
      <w:r w:rsidRPr="211A016E" w:rsidR="5A57CE5C">
        <w:rPr>
          <w:rFonts w:ascii="Poppins" w:hAnsi="Poppins" w:eastAsia="Poppins" w:cs="Poppins"/>
          <w:b w:val="0"/>
          <w:bCs w:val="0"/>
          <w:i w:val="0"/>
          <w:iCs w:val="0"/>
          <w:caps w:val="0"/>
          <w:smallCaps w:val="0"/>
          <w:noProof w:val="0"/>
          <w:color w:val="0C1436"/>
          <w:sz w:val="27"/>
          <w:szCs w:val="27"/>
          <w:lang w:val="en-GB"/>
        </w:rPr>
        <w:t xml:space="preserve">Coaching opportunities </w:t>
      </w:r>
      <w:r w:rsidRPr="211A016E" w:rsidR="281B2835">
        <w:rPr>
          <w:rFonts w:ascii="Poppins" w:hAnsi="Poppins" w:eastAsia="Poppins" w:cs="Poppins"/>
          <w:b w:val="1"/>
          <w:bCs w:val="1"/>
          <w:i w:val="0"/>
          <w:iCs w:val="0"/>
          <w:caps w:val="0"/>
          <w:smallCaps w:val="0"/>
          <w:strike w:val="0"/>
          <w:dstrike w:val="0"/>
          <w:noProof w:val="0"/>
          <w:color w:val="0C1436"/>
          <w:sz w:val="27"/>
          <w:szCs w:val="27"/>
          <w:u w:val="none"/>
          <w:lang w:val="en-GB"/>
        </w:rPr>
        <w:t>Conversational Intelligence</w:t>
      </w:r>
      <w:r w:rsidRPr="211A016E" w:rsidR="5A57CE5C">
        <w:rPr>
          <w:rFonts w:ascii="Poppins" w:hAnsi="Poppins" w:eastAsia="Poppins" w:cs="Poppins"/>
          <w:b w:val="0"/>
          <w:bCs w:val="0"/>
          <w:i w:val="0"/>
          <w:iCs w:val="0"/>
          <w:caps w:val="0"/>
          <w:smallCaps w:val="0"/>
          <w:noProof w:val="0"/>
          <w:color w:val="0C1436"/>
          <w:sz w:val="27"/>
          <w:szCs w:val="27"/>
          <w:lang w:val="en-GB"/>
        </w:rPr>
        <w:t xml:space="preserve">are flagged based on real calls </w:t>
      </w:r>
    </w:p>
    <w:p xmlns:wp14="http://schemas.microsoft.com/office/word/2010/wordml" w:rsidP="6FA36A38" wp14:paraId="6D3E88F4" wp14:textId="2E20AE8A">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That means your team gets a clear view of what’s happening in customer interactions, without listening to hours of calls or digging through spreadsheets. </w:t>
      </w:r>
    </w:p>
    <w:p xmlns:wp14="http://schemas.microsoft.com/office/word/2010/wordml" w:rsidP="6FA36A38" wp14:paraId="25BEFF1B" wp14:textId="0EA30E24">
      <w:pPr>
        <w:spacing w:before="0" w:beforeAutospacing="off" w:after="240" w:afterAutospacing="off"/>
      </w:pPr>
      <w:r w:rsidRPr="6FA36A38" w:rsidR="5A57CE5C">
        <w:rPr>
          <w:rFonts w:ascii="Poppins" w:hAnsi="Poppins" w:eastAsia="Poppins" w:cs="Poppins"/>
          <w:b w:val="1"/>
          <w:bCs w:val="1"/>
          <w:i w:val="0"/>
          <w:iCs w:val="0"/>
          <w:caps w:val="0"/>
          <w:smallCaps w:val="0"/>
          <w:noProof w:val="0"/>
          <w:color w:val="0C1436"/>
          <w:sz w:val="39"/>
          <w:szCs w:val="39"/>
          <w:lang w:val="en-GB"/>
        </w:rPr>
        <w:t>What AI-powered insights look like in action</w:t>
      </w:r>
    </w:p>
    <w:p xmlns:wp14="http://schemas.microsoft.com/office/word/2010/wordml" w:rsidP="211A016E" wp14:paraId="14EE0B8E" wp14:textId="091960DC">
      <w:pPr>
        <w:spacing w:before="240" w:beforeAutospacing="off" w:after="480" w:afterAutospacing="off"/>
        <w:rPr>
          <w:rFonts w:ascii="Poppins" w:hAnsi="Poppins" w:eastAsia="Poppins" w:cs="Poppins"/>
          <w:b w:val="0"/>
          <w:bCs w:val="0"/>
          <w:i w:val="0"/>
          <w:iCs w:val="0"/>
          <w:caps w:val="0"/>
          <w:smallCaps w:val="0"/>
          <w:noProof w:val="0"/>
          <w:color w:val="0C1436"/>
          <w:sz w:val="27"/>
          <w:szCs w:val="27"/>
          <w:lang w:val="en-GB"/>
        </w:rPr>
      </w:pPr>
      <w:r w:rsidRPr="211A016E" w:rsidR="5A57CE5C">
        <w:rPr>
          <w:rFonts w:ascii="Poppins" w:hAnsi="Poppins" w:eastAsia="Poppins" w:cs="Poppins"/>
          <w:b w:val="0"/>
          <w:bCs w:val="0"/>
          <w:i w:val="0"/>
          <w:iCs w:val="0"/>
          <w:caps w:val="0"/>
          <w:smallCaps w:val="0"/>
          <w:noProof w:val="0"/>
          <w:color w:val="0C1436"/>
          <w:sz w:val="27"/>
          <w:szCs w:val="27"/>
          <w:lang w:val="en-GB"/>
        </w:rPr>
        <w:t xml:space="preserve">One contact centre using Conversational Intelligence saved </w:t>
      </w:r>
      <w:r w:rsidRPr="211A016E" w:rsidR="5A57CE5C">
        <w:rPr>
          <w:rFonts w:ascii="Poppins" w:hAnsi="Poppins" w:eastAsia="Poppins" w:cs="Poppins"/>
          <w:b w:val="0"/>
          <w:bCs w:val="0"/>
          <w:i w:val="0"/>
          <w:iCs w:val="0"/>
          <w:caps w:val="0"/>
          <w:smallCaps w:val="0"/>
          <w:strike w:val="0"/>
          <w:dstrike w:val="0"/>
          <w:noProof w:val="0"/>
          <w:color w:val="0C1436"/>
          <w:sz w:val="27"/>
          <w:szCs w:val="27"/>
          <w:u w:val="none"/>
          <w:lang w:val="en-GB"/>
        </w:rPr>
        <w:t>400 hours per month</w:t>
      </w:r>
      <w:r w:rsidRPr="211A016E" w:rsidR="5A57CE5C">
        <w:rPr>
          <w:rFonts w:ascii="Poppins" w:hAnsi="Poppins" w:eastAsia="Poppins" w:cs="Poppins"/>
          <w:b w:val="0"/>
          <w:bCs w:val="0"/>
          <w:i w:val="0"/>
          <w:iCs w:val="0"/>
          <w:caps w:val="0"/>
          <w:smallCaps w:val="0"/>
          <w:noProof w:val="0"/>
          <w:color w:val="0C1436"/>
          <w:sz w:val="27"/>
          <w:szCs w:val="27"/>
          <w:lang w:val="en-GB"/>
        </w:rPr>
        <w:t xml:space="preserve"> simply by </w:t>
      </w:r>
      <w:r w:rsidRPr="211A016E" w:rsidR="5A57CE5C">
        <w:rPr>
          <w:rFonts w:ascii="Poppins" w:hAnsi="Poppins" w:eastAsia="Poppins" w:cs="Poppins"/>
          <w:b w:val="0"/>
          <w:bCs w:val="0"/>
          <w:i w:val="0"/>
          <w:iCs w:val="0"/>
          <w:caps w:val="0"/>
          <w:smallCaps w:val="0"/>
          <w:noProof w:val="0"/>
          <w:color w:val="0C1436"/>
          <w:sz w:val="27"/>
          <w:szCs w:val="27"/>
          <w:lang w:val="en-GB"/>
        </w:rPr>
        <w:t>eliminating</w:t>
      </w:r>
      <w:r w:rsidRPr="211A016E" w:rsidR="5A57CE5C">
        <w:rPr>
          <w:rFonts w:ascii="Poppins" w:hAnsi="Poppins" w:eastAsia="Poppins" w:cs="Poppins"/>
          <w:b w:val="0"/>
          <w:bCs w:val="0"/>
          <w:i w:val="0"/>
          <w:iCs w:val="0"/>
          <w:caps w:val="0"/>
          <w:smallCaps w:val="0"/>
          <w:noProof w:val="0"/>
          <w:color w:val="0C1436"/>
          <w:sz w:val="27"/>
          <w:szCs w:val="27"/>
          <w:lang w:val="en-GB"/>
        </w:rPr>
        <w:t xml:space="preserve"> manual analysis. That time was redirected into coaching, support, and strategic improvements, leading to faster service and happier agents. </w:t>
      </w:r>
    </w:p>
    <w:p xmlns:wp14="http://schemas.microsoft.com/office/word/2010/wordml" w:rsidP="6FA36A38" wp14:paraId="6316B95D" wp14:textId="134A40EC">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Another team used insights from AI-tagged calls to identify just three recurring issues behind the majority of their repeat contacts. Once addressed, both customer satisfaction and resolution times improved significantly. </w:t>
      </w:r>
    </w:p>
    <w:p xmlns:wp14="http://schemas.microsoft.com/office/word/2010/wordml" w:rsidP="6FA36A38" wp14:paraId="7628A4F9" wp14:textId="6246AC4C">
      <w:pPr>
        <w:spacing w:before="0" w:beforeAutospacing="off" w:after="480" w:afterAutospacing="off"/>
      </w:pPr>
      <w:r w:rsidRPr="6FA36A38" w:rsidR="5A57CE5C">
        <w:rPr>
          <w:rFonts w:ascii="Poppins" w:hAnsi="Poppins" w:eastAsia="Poppins" w:cs="Poppins"/>
          <w:b w:val="1"/>
          <w:bCs w:val="1"/>
          <w:i w:val="0"/>
          <w:iCs w:val="0"/>
          <w:caps w:val="0"/>
          <w:smallCaps w:val="0"/>
          <w:noProof w:val="0"/>
          <w:color w:val="0C1436"/>
          <w:sz w:val="30"/>
          <w:szCs w:val="30"/>
          <w:lang w:val="en-GB"/>
        </w:rPr>
        <w:t>The takeaway? Start with the conversations you’re already having.</w:t>
      </w:r>
      <w:r w:rsidRPr="6FA36A38" w:rsidR="5A57CE5C">
        <w:rPr>
          <w:rFonts w:ascii="Poppins" w:hAnsi="Poppins" w:eastAsia="Poppins" w:cs="Poppins"/>
          <w:b w:val="0"/>
          <w:bCs w:val="0"/>
          <w:i w:val="0"/>
          <w:iCs w:val="0"/>
          <w:caps w:val="0"/>
          <w:smallCaps w:val="0"/>
          <w:noProof w:val="0"/>
          <w:color w:val="0C1436"/>
          <w:sz w:val="30"/>
          <w:szCs w:val="30"/>
          <w:lang w:val="en-GB"/>
        </w:rPr>
        <w:t xml:space="preserve"> </w:t>
      </w:r>
    </w:p>
    <w:p xmlns:wp14="http://schemas.microsoft.com/office/word/2010/wordml" w:rsidP="6FA36A38" wp14:paraId="27FC9944" wp14:textId="6D0211AF">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You don’t need to guess what your customers are thinking.  </w:t>
      </w:r>
    </w:p>
    <w:p xmlns:wp14="http://schemas.microsoft.com/office/word/2010/wordml" w:rsidP="6FA36A38" wp14:paraId="5357687C" wp14:textId="757451B6">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You don’t need to rely on occasional surveys or small sample sizes. </w:t>
      </w:r>
    </w:p>
    <w:p xmlns:wp14="http://schemas.microsoft.com/office/word/2010/wordml" w:rsidP="6FA36A38" wp14:paraId="1213A924" wp14:textId="3E778E05">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And you definitely don’t need to ask your agents to do even more. </w:t>
      </w:r>
    </w:p>
    <w:p xmlns:wp14="http://schemas.microsoft.com/office/word/2010/wordml" w:rsidP="6FA36A38" wp14:paraId="17E22632" wp14:textId="47731615">
      <w:pPr>
        <w:spacing w:before="0" w:beforeAutospacing="off" w:after="48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What you need is a clearer view of what your customers are already telling you, in their own words, every day. </w:t>
      </w:r>
    </w:p>
    <w:p xmlns:wp14="http://schemas.microsoft.com/office/word/2010/wordml" w:rsidP="6FA36A38" wp14:paraId="4B7E0840" wp14:textId="47E22CD2">
      <w:pPr>
        <w:spacing w:before="0" w:beforeAutospacing="off" w:after="480" w:afterAutospacing="off"/>
      </w:pPr>
      <w:r w:rsidRPr="211A016E" w:rsidR="5A57CE5C">
        <w:rPr>
          <w:rFonts w:ascii="Poppins" w:hAnsi="Poppins" w:eastAsia="Poppins" w:cs="Poppins"/>
          <w:b w:val="0"/>
          <w:bCs w:val="0"/>
          <w:i w:val="0"/>
          <w:iCs w:val="0"/>
          <w:caps w:val="0"/>
          <w:smallCaps w:val="0"/>
          <w:noProof w:val="0"/>
          <w:color w:val="0C1436"/>
          <w:sz w:val="27"/>
          <w:szCs w:val="27"/>
          <w:lang w:val="en-GB"/>
        </w:rPr>
        <w:t xml:space="preserve">Your customer conversations are one of the most valuable tools you have. </w:t>
      </w:r>
      <w:r>
        <w:br/>
      </w:r>
      <w:r w:rsidRPr="211A016E" w:rsidR="5A57CE5C">
        <w:rPr>
          <w:rFonts w:ascii="Poppins" w:hAnsi="Poppins" w:eastAsia="Poppins" w:cs="Poppins"/>
          <w:b w:val="0"/>
          <w:bCs w:val="0"/>
          <w:i w:val="0"/>
          <w:iCs w:val="0"/>
          <w:caps w:val="0"/>
          <w:smallCaps w:val="0"/>
          <w:noProof w:val="0"/>
          <w:color w:val="0C1436"/>
          <w:sz w:val="27"/>
          <w:szCs w:val="27"/>
          <w:lang w:val="en-GB"/>
        </w:rPr>
        <w:t xml:space="preserve">With the right insight, they can help you improve service, support your team, and make smarter, faster decisions. </w:t>
      </w:r>
    </w:p>
    <w:p xmlns:wp14="http://schemas.microsoft.com/office/word/2010/wordml" w:rsidP="6FA36A38" wp14:paraId="6C0DE454" wp14:textId="1F0BF59D">
      <w:pPr>
        <w:spacing w:before="0" w:beforeAutospacing="off" w:after="0" w:afterAutospacing="off"/>
      </w:pPr>
    </w:p>
    <w:p xmlns:wp14="http://schemas.microsoft.com/office/word/2010/wordml" w:rsidP="6FA36A38" wp14:paraId="34E894EE" wp14:textId="4A845B37">
      <w:pPr>
        <w:spacing w:before="0" w:beforeAutospacing="off" w:after="240" w:afterAutospacing="off"/>
        <w:jc w:val="left"/>
      </w:pPr>
      <w:r w:rsidRPr="6FA36A38" w:rsidR="5A57CE5C">
        <w:rPr>
          <w:rFonts w:ascii="Poppins" w:hAnsi="Poppins" w:eastAsia="Poppins" w:cs="Poppins"/>
          <w:b w:val="1"/>
          <w:bCs w:val="1"/>
          <w:i w:val="0"/>
          <w:iCs w:val="0"/>
          <w:caps w:val="0"/>
          <w:smallCaps w:val="0"/>
          <w:noProof w:val="0"/>
          <w:color w:val="0C1436"/>
          <w:sz w:val="27"/>
          <w:szCs w:val="27"/>
          <w:lang w:val="en-GB"/>
        </w:rPr>
        <w:t>Frequently asked questions</w:t>
      </w:r>
    </w:p>
    <w:p xmlns:wp14="http://schemas.microsoft.com/office/word/2010/wordml" w:rsidP="6FA36A38" wp14:paraId="64767E28" wp14:textId="06CBE8AF">
      <w:pPr>
        <w:spacing w:before="0" w:beforeAutospacing="off" w:after="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What is conversational analytics?</w:t>
      </w:r>
    </w:p>
    <w:p xmlns:wp14="http://schemas.microsoft.com/office/word/2010/wordml" w:rsidP="6FA36A38" wp14:paraId="5E73DE03" wp14:textId="5FC34E2D">
      <w:pPr>
        <w:spacing w:before="0" w:beforeAutospacing="off" w:after="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Conversational analytics is the process of extracting meaningful insights from customer interactions using AI. It involves analysing transcripts, identifying recurring topics, measuring sentiment, and flagging coaching opportunities, giving contact centre leaders a clearer understanding of what’s happening across customer conversations. </w:t>
      </w:r>
    </w:p>
    <w:p xmlns:wp14="http://schemas.microsoft.com/office/word/2010/wordml" w:rsidP="6FA36A38" wp14:paraId="16FCF03C" wp14:textId="4EA1C441">
      <w:pPr>
        <w:spacing w:before="0" w:beforeAutospacing="off" w:after="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What is conversational AI, and how is it used in contact centres?</w:t>
      </w:r>
    </w:p>
    <w:p xmlns:wp14="http://schemas.microsoft.com/office/word/2010/wordml" w:rsidP="6FA36A38" wp14:paraId="4FC95A80" wp14:textId="491569A8">
      <w:pPr>
        <w:spacing w:before="0" w:beforeAutospacing="off" w:after="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 xml:space="preserve">Conversational AI refers to technologies that can understand, process, and respond to human language. In contact centres, it’s used to analyse customer conversations across calls, chats, and emails. Tools like Conversational Intelligence automatically transcribe and tag interactions, helping teams surface trends, track sentiment, and improve service without needing to review calls manually. </w:t>
      </w:r>
    </w:p>
    <w:p xmlns:wp14="http://schemas.microsoft.com/office/word/2010/wordml" w:rsidP="6FA36A38" wp14:paraId="2337BF78" wp14:textId="7A0B42D3">
      <w:pPr>
        <w:spacing w:before="0" w:beforeAutospacing="off" w:after="0" w:afterAutospacing="off"/>
      </w:pPr>
      <w:r w:rsidRPr="6FA36A38" w:rsidR="5A57CE5C">
        <w:rPr>
          <w:rFonts w:ascii="Poppins" w:hAnsi="Poppins" w:eastAsia="Poppins" w:cs="Poppins"/>
          <w:b w:val="0"/>
          <w:bCs w:val="0"/>
          <w:i w:val="0"/>
          <w:iCs w:val="0"/>
          <w:caps w:val="0"/>
          <w:smallCaps w:val="0"/>
          <w:noProof w:val="0"/>
          <w:color w:val="0C1436"/>
          <w:sz w:val="27"/>
          <w:szCs w:val="27"/>
          <w:lang w:val="en-GB"/>
        </w:rPr>
        <w:t>How can conversational AI help reduce call handling time?</w:t>
      </w:r>
    </w:p>
    <w:p xmlns:wp14="http://schemas.microsoft.com/office/word/2010/wordml" w:rsidP="211A016E" wp14:paraId="5E5787A5" wp14:textId="666D9D4E">
      <w:pPr>
        <w:spacing w:before="0" w:beforeAutospacing="off" w:after="0" w:afterAutospacing="off"/>
        <w:rPr>
          <w:rFonts w:ascii="Poppins" w:hAnsi="Poppins" w:eastAsia="Poppins" w:cs="Poppins"/>
          <w:b w:val="0"/>
          <w:bCs w:val="0"/>
          <w:i w:val="0"/>
          <w:iCs w:val="0"/>
          <w:caps w:val="0"/>
          <w:smallCaps w:val="0"/>
          <w:noProof w:val="0"/>
          <w:color w:val="0C1436"/>
          <w:sz w:val="27"/>
          <w:szCs w:val="27"/>
          <w:lang w:val="en-GB"/>
        </w:rPr>
      </w:pPr>
      <w:r w:rsidRPr="211A016E" w:rsidR="5A57CE5C">
        <w:rPr>
          <w:rFonts w:ascii="Poppins" w:hAnsi="Poppins" w:eastAsia="Poppins" w:cs="Poppins"/>
          <w:b w:val="0"/>
          <w:bCs w:val="0"/>
          <w:i w:val="0"/>
          <w:iCs w:val="0"/>
          <w:caps w:val="0"/>
          <w:smallCaps w:val="0"/>
          <w:noProof w:val="0"/>
          <w:color w:val="0C1436"/>
          <w:sz w:val="27"/>
          <w:szCs w:val="27"/>
          <w:lang w:val="en-GB"/>
        </w:rPr>
        <w:t xml:space="preserve">Conversational AI </w:t>
      </w:r>
      <w:r w:rsidRPr="211A016E" w:rsidR="5A57CE5C">
        <w:rPr>
          <w:rFonts w:ascii="Poppins" w:hAnsi="Poppins" w:eastAsia="Poppins" w:cs="Poppins"/>
          <w:b w:val="0"/>
          <w:bCs w:val="0"/>
          <w:i w:val="0"/>
          <w:iCs w:val="0"/>
          <w:caps w:val="0"/>
          <w:smallCaps w:val="0"/>
          <w:noProof w:val="0"/>
          <w:color w:val="0C1436"/>
          <w:sz w:val="27"/>
          <w:szCs w:val="27"/>
          <w:lang w:val="en-GB"/>
        </w:rPr>
        <w:t>provides</w:t>
      </w:r>
      <w:r w:rsidRPr="211A016E" w:rsidR="5A57CE5C">
        <w:rPr>
          <w:rFonts w:ascii="Poppins" w:hAnsi="Poppins" w:eastAsia="Poppins" w:cs="Poppins"/>
          <w:b w:val="0"/>
          <w:bCs w:val="0"/>
          <w:i w:val="0"/>
          <w:iCs w:val="0"/>
          <w:caps w:val="0"/>
          <w:smallCaps w:val="0"/>
          <w:noProof w:val="0"/>
          <w:color w:val="0C1436"/>
          <w:sz w:val="27"/>
          <w:szCs w:val="27"/>
          <w:lang w:val="en-GB"/>
        </w:rPr>
        <w:t xml:space="preserve"> automated insights into </w:t>
      </w:r>
      <w:r w:rsidRPr="211A016E" w:rsidR="5A57CE5C">
        <w:rPr>
          <w:rFonts w:ascii="Poppins" w:hAnsi="Poppins" w:eastAsia="Poppins" w:cs="Poppins"/>
          <w:b w:val="0"/>
          <w:bCs w:val="0"/>
          <w:i w:val="0"/>
          <w:iCs w:val="0"/>
          <w:caps w:val="0"/>
          <w:smallCaps w:val="0"/>
          <w:noProof w:val="0"/>
          <w:color w:val="0C1436"/>
          <w:sz w:val="27"/>
          <w:szCs w:val="27"/>
          <w:lang w:val="en-GB"/>
        </w:rPr>
        <w:t>what’s</w:t>
      </w:r>
      <w:r w:rsidRPr="211A016E" w:rsidR="5A57CE5C">
        <w:rPr>
          <w:rFonts w:ascii="Poppins" w:hAnsi="Poppins" w:eastAsia="Poppins" w:cs="Poppins"/>
          <w:b w:val="0"/>
          <w:bCs w:val="0"/>
          <w:i w:val="0"/>
          <w:iCs w:val="0"/>
          <w:caps w:val="0"/>
          <w:smallCaps w:val="0"/>
          <w:noProof w:val="0"/>
          <w:color w:val="0C1436"/>
          <w:sz w:val="27"/>
          <w:szCs w:val="27"/>
          <w:lang w:val="en-GB"/>
        </w:rPr>
        <w:t xml:space="preserve"> causing long or repeat calls. By </w:t>
      </w:r>
      <w:r w:rsidRPr="211A016E" w:rsidR="5A57CE5C">
        <w:rPr>
          <w:rFonts w:ascii="Poppins" w:hAnsi="Poppins" w:eastAsia="Poppins" w:cs="Poppins"/>
          <w:b w:val="0"/>
          <w:bCs w:val="0"/>
          <w:i w:val="0"/>
          <w:iCs w:val="0"/>
          <w:caps w:val="0"/>
          <w:smallCaps w:val="0"/>
          <w:noProof w:val="0"/>
          <w:color w:val="0C1436"/>
          <w:sz w:val="27"/>
          <w:szCs w:val="27"/>
          <w:lang w:val="en-GB"/>
        </w:rPr>
        <w:t>identifying</w:t>
      </w:r>
      <w:r w:rsidRPr="211A016E" w:rsidR="5A57CE5C">
        <w:rPr>
          <w:rFonts w:ascii="Poppins" w:hAnsi="Poppins" w:eastAsia="Poppins" w:cs="Poppins"/>
          <w:b w:val="0"/>
          <w:bCs w:val="0"/>
          <w:i w:val="0"/>
          <w:iCs w:val="0"/>
          <w:caps w:val="0"/>
          <w:smallCaps w:val="0"/>
          <w:noProof w:val="0"/>
          <w:color w:val="0C1436"/>
          <w:sz w:val="27"/>
          <w:szCs w:val="27"/>
          <w:lang w:val="en-GB"/>
        </w:rPr>
        <w:t xml:space="preserve"> friction points, knowledge gaps, or confusing processes, teams can make quick improvements that help agents resolve issues faster, leading to reduced average handling time and a better customer experience.</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7f3de0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68cef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3E78F4"/>
    <w:rsid w:val="013FB7C1"/>
    <w:rsid w:val="040508DF"/>
    <w:rsid w:val="19770F27"/>
    <w:rsid w:val="211A016E"/>
    <w:rsid w:val="281B2835"/>
    <w:rsid w:val="5129EF53"/>
    <w:rsid w:val="543E78F4"/>
    <w:rsid w:val="5A57CE5C"/>
    <w:rsid w:val="6FA36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8F4"/>
  <w15:chartTrackingRefBased/>
  <w15:docId w15:val="{C9B5E4ED-A6F8-4BD7-AD12-4145B1B724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6FA36A38"/>
    <w:rPr>
      <w:color w:val="467886"/>
      <w:u w:val="single"/>
    </w:rPr>
  </w:style>
  <w:style w:type="paragraph" w:styleId="Heading1">
    <w:uiPriority w:val="9"/>
    <w:name w:val="heading 1"/>
    <w:basedOn w:val="Normal"/>
    <w:next w:val="Normal"/>
    <w:qFormat/>
    <w:rsid w:val="6FA36A38"/>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paragraph" w:styleId="ListParagraph">
    <w:uiPriority w:val="34"/>
    <w:name w:val="List Paragraph"/>
    <w:basedOn w:val="Normal"/>
    <w:qFormat/>
    <w:rsid w:val="6FA36A38"/>
    <w:pPr>
      <w:spacing/>
      <w:ind w:left="720"/>
      <w:contextualSpacing/>
    </w:pPr>
  </w:style>
  <w:style w:type="paragraph" w:styleId="Heading2">
    <w:uiPriority w:val="9"/>
    <w:name w:val="heading 2"/>
    <w:basedOn w:val="Normal"/>
    <w:next w:val="Normal"/>
    <w:unhideWhenUsed/>
    <w:qFormat/>
    <w:rsid w:val="6FA36A38"/>
    <w:rPr>
      <w:rFonts w:ascii="Aptos Display" w:hAnsi="Aptos Display" w:eastAsia="" w:cs="" w:asciiTheme="majorAscii" w:hAnsiTheme="majorAscii" w:eastAsiaTheme="majorEastAsia" w:cstheme="majorBidi"/>
      <w:color w:val="0F4761" w:themeColor="accent1" w:themeTint="FF" w:themeShade="BF"/>
      <w:sz w:val="32"/>
      <w:szCs w:val="32"/>
    </w:rPr>
    <w:pPr>
      <w:keepNext w:val="1"/>
      <w:keepLines w:val="1"/>
      <w:spacing w:before="160" w:after="80"/>
      <w:outlineLvl w:val="1"/>
    </w:pPr>
  </w:style>
  <w:style w:type="paragraph" w:styleId="Heading5">
    <w:uiPriority w:val="9"/>
    <w:name w:val="heading 5"/>
    <w:basedOn w:val="Normal"/>
    <w:next w:val="Normal"/>
    <w:unhideWhenUsed/>
    <w:qFormat/>
    <w:rsid w:val="6FA36A38"/>
    <w:rPr>
      <w:rFonts w:eastAsia="" w:cs="" w:eastAsiaTheme="majorEastAsia" w:cstheme="majorBidi"/>
      <w:color w:val="0F4761" w:themeColor="accent1" w:themeTint="FF" w:themeShade="BF"/>
    </w:rPr>
    <w:pPr>
      <w:keepNext w:val="1"/>
      <w:keepLines w:val="1"/>
      <w:spacing w:before="80" w:after="40"/>
      <w:outlineLvl w:val="4"/>
    </w:pPr>
  </w:style>
  <w:style w:type="paragraph" w:styleId="Heading3">
    <w:uiPriority w:val="9"/>
    <w:name w:val="heading 3"/>
    <w:basedOn w:val="Normal"/>
    <w:next w:val="Normal"/>
    <w:unhideWhenUsed/>
    <w:qFormat/>
    <w:rsid w:val="6FA36A38"/>
    <w:rPr>
      <w:rFonts w:eastAsia="" w:cs="" w:eastAsiaTheme="majorEastAsia" w:cstheme="majorBidi"/>
      <w:color w:val="0F4761" w:themeColor="accent1" w:themeTint="FF" w:themeShade="BF"/>
      <w:sz w:val="28"/>
      <w:szCs w:val="28"/>
    </w:rPr>
    <w:pPr>
      <w:keepNext w:val="1"/>
      <w:keepLines w:val="1"/>
      <w:spacing w:before="160" w:after="8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2.deloitte.com/content/dam/Deloitte/us/Documents/process-and-operations/us-cons-the-true-value-of-customer-experiences.pdf" TargetMode="External" Id="R6784ec16887248a8" /><Relationship Type="http://schemas.openxmlformats.org/officeDocument/2006/relationships/hyperlink" Target="https://www.mckinsey.com/capabilities/growth-marketing-and-sales/our-insights/the-value-of-getting-personalization-right-or-wrong-is-multiplying" TargetMode="External" Id="Rcb14ccebc8ff4cd1" /><Relationship Type="http://schemas.openxmlformats.org/officeDocument/2006/relationships/numbering" Target="/word/numbering.xml" Id="R17724b5188aa41c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A3D90FA983D4F9A36776C172B922E" ma:contentTypeVersion="19" ma:contentTypeDescription="Create a new document." ma:contentTypeScope="" ma:versionID="0e47eee92a15590e5878789b2a57efde">
  <xsd:schema xmlns:xsd="http://www.w3.org/2001/XMLSchema" xmlns:xs="http://www.w3.org/2001/XMLSchema" xmlns:p="http://schemas.microsoft.com/office/2006/metadata/properties" xmlns:ns2="f3ef2843-8dde-4841-8f0b-0318fb711c01" xmlns:ns3="6dca6ae3-d06f-4244-ab64-99edc945f47f" targetNamespace="http://schemas.microsoft.com/office/2006/metadata/properties" ma:root="true" ma:fieldsID="67b8897534138626dc72038541d5e319" ns2:_="" ns3:_="">
    <xsd:import namespace="f3ef2843-8dde-4841-8f0b-0318fb711c01"/>
    <xsd:import namespace="6dca6ae3-d06f-4244-ab64-99edc945f47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ef2843-8dde-4841-8f0b-0318fb711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ef56f00-de9d-4b77-ab77-a84a57b450f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ca6ae3-d06f-4244-ab64-99edc945f47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b21f01f-fe3a-4ac3-8ac8-48fb2202a9ce}" ma:internalName="TaxCatchAll" ma:showField="CatchAllData" ma:web="6dca6ae3-d06f-4244-ab64-99edc945f4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ca6ae3-d06f-4244-ab64-99edc945f47f" xsi:nil="true"/>
    <lcf76f155ced4ddcb4097134ff3c332f xmlns="f3ef2843-8dde-4841-8f0b-0318fb711c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58C1A2-9DF3-4C5F-94AE-B797404F036C}"/>
</file>

<file path=customXml/itemProps2.xml><?xml version="1.0" encoding="utf-8"?>
<ds:datastoreItem xmlns:ds="http://schemas.openxmlformats.org/officeDocument/2006/customXml" ds:itemID="{73FAC435-F2CF-4D58-AE11-745DA682B1A1}"/>
</file>

<file path=customXml/itemProps3.xml><?xml version="1.0" encoding="utf-8"?>
<ds:datastoreItem xmlns:ds="http://schemas.openxmlformats.org/officeDocument/2006/customXml" ds:itemID="{D1B3BC2E-0476-463A-97B2-8C11BEF5B7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Shaun Earey</dc:creator>
  <keywords/>
  <dc:description/>
  <lastModifiedBy>Shaun Earey</lastModifiedBy>
  <revision>4</revision>
  <dcterms:created xsi:type="dcterms:W3CDTF">2025-08-19T16:12:07.0000000Z</dcterms:created>
  <dcterms:modified xsi:type="dcterms:W3CDTF">2025-08-19T16:16:47.7075990Z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0x010100060A3D90FA983D4F9A36776C172B922E</vt:lpwstr>
  </property>
  <property fmtid="{D5CDD505-2E9C-101B-9397-08002B2CF9AE}" pid="3" name="MediaServiceImageTags">
    <vt:lpwstr/>
  </property>
</Properties>
</file>